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0378" w:rsidRPr="003E62D4" w:rsidRDefault="005C0378" w:rsidP="005C0378">
      <w:pPr>
        <w:spacing w:after="0" w:line="240" w:lineRule="auto"/>
        <w:jc w:val="center"/>
        <w:rPr>
          <w:sz w:val="32"/>
          <w:szCs w:val="32"/>
        </w:rPr>
      </w:pPr>
      <w:r w:rsidRPr="003E62D4">
        <w:rPr>
          <w:rFonts w:ascii="Arial" w:hAnsi="Arial" w:cs="Arial"/>
          <w:b/>
          <w:sz w:val="32"/>
          <w:szCs w:val="32"/>
        </w:rPr>
        <w:t xml:space="preserve">“Gospel </w:t>
      </w:r>
      <w:proofErr w:type="gramStart"/>
      <w:r w:rsidRPr="003E62D4">
        <w:rPr>
          <w:rFonts w:ascii="Arial" w:hAnsi="Arial" w:cs="Arial"/>
          <w:b/>
          <w:sz w:val="32"/>
          <w:szCs w:val="32"/>
        </w:rPr>
        <w:t>Centered</w:t>
      </w:r>
      <w:proofErr w:type="gramEnd"/>
      <w:r w:rsidRPr="003E62D4">
        <w:rPr>
          <w:rFonts w:ascii="Arial" w:hAnsi="Arial" w:cs="Arial"/>
          <w:b/>
          <w:sz w:val="32"/>
          <w:szCs w:val="32"/>
        </w:rPr>
        <w:t xml:space="preserve"> … </w:t>
      </w:r>
      <w:r w:rsidRPr="003E62D4">
        <w:rPr>
          <w:rFonts w:ascii="Arial" w:hAnsi="Arial" w:cs="Arial"/>
          <w:b/>
          <w:i/>
          <w:sz w:val="32"/>
          <w:szCs w:val="32"/>
        </w:rPr>
        <w:t>What Difference Will it Make?</w:t>
      </w:r>
      <w:r w:rsidRPr="003E62D4">
        <w:rPr>
          <w:rFonts w:ascii="Arial" w:hAnsi="Arial" w:cs="Arial"/>
          <w:b/>
          <w:sz w:val="32"/>
          <w:szCs w:val="32"/>
        </w:rPr>
        <w:t>”</w:t>
      </w:r>
    </w:p>
    <w:p w:rsidR="005C0378" w:rsidRDefault="005C0378" w:rsidP="007653CC">
      <w:pPr>
        <w:spacing w:after="0" w:line="240" w:lineRule="auto"/>
        <w:jc w:val="center"/>
        <w:rPr>
          <w:sz w:val="28"/>
          <w:szCs w:val="28"/>
        </w:rPr>
      </w:pPr>
      <w:r w:rsidRPr="003E62D4">
        <w:rPr>
          <w:sz w:val="28"/>
          <w:szCs w:val="28"/>
        </w:rPr>
        <w:t>Part C – “Relationship”</w:t>
      </w:r>
    </w:p>
    <w:p w:rsidR="005C0378" w:rsidRDefault="005C0378" w:rsidP="005C0378">
      <w:pPr>
        <w:spacing w:after="0" w:line="240" w:lineRule="auto"/>
        <w:rPr>
          <w:sz w:val="28"/>
          <w:szCs w:val="28"/>
        </w:rPr>
      </w:pPr>
    </w:p>
    <w:p w:rsidR="005C0378" w:rsidRDefault="005C0378" w:rsidP="005C0378">
      <w:pPr>
        <w:spacing w:after="0" w:line="240" w:lineRule="auto"/>
        <w:rPr>
          <w:rFonts w:ascii="Arial" w:hAnsi="Arial" w:cs="Arial"/>
          <w:b/>
        </w:rPr>
      </w:pPr>
      <w:r>
        <w:rPr>
          <w:b/>
        </w:rPr>
        <w:t xml:space="preserve">XII. </w:t>
      </w:r>
      <w:r w:rsidRPr="00817357">
        <w:rPr>
          <w:rFonts w:ascii="Arial" w:hAnsi="Arial" w:cs="Arial"/>
          <w:b/>
          <w:i/>
        </w:rPr>
        <w:t>What Difference Will it Make?</w:t>
      </w:r>
      <w:r w:rsidRPr="00817357">
        <w:rPr>
          <w:rFonts w:ascii="Arial" w:hAnsi="Arial" w:cs="Arial"/>
          <w:b/>
        </w:rPr>
        <w:t>”</w:t>
      </w:r>
    </w:p>
    <w:p w:rsidR="005C0378" w:rsidRDefault="005C0378" w:rsidP="005C0378">
      <w:pPr>
        <w:spacing w:after="0" w:line="240" w:lineRule="auto"/>
        <w:rPr>
          <w:b/>
        </w:rPr>
      </w:pPr>
    </w:p>
    <w:p w:rsidR="005C0378" w:rsidRDefault="005C0378" w:rsidP="005C0378">
      <w:pPr>
        <w:spacing w:after="0" w:line="240" w:lineRule="auto"/>
        <w:rPr>
          <w:b/>
        </w:rPr>
      </w:pPr>
      <w:r>
        <w:rPr>
          <w:b/>
        </w:rPr>
        <w:t>A) Defines Our Identity</w:t>
      </w:r>
    </w:p>
    <w:p w:rsidR="005C0378" w:rsidRDefault="005C0378" w:rsidP="005C0378">
      <w:pPr>
        <w:spacing w:after="0" w:line="240" w:lineRule="auto"/>
        <w:ind w:firstLine="288"/>
        <w:rPr>
          <w:b/>
        </w:rPr>
      </w:pPr>
    </w:p>
    <w:p w:rsidR="005C0378" w:rsidRPr="003E62D4" w:rsidRDefault="005C0378" w:rsidP="005C0378">
      <w:pPr>
        <w:spacing w:after="0" w:line="240" w:lineRule="auto"/>
        <w:ind w:firstLine="288"/>
        <w:rPr>
          <w:b/>
        </w:rPr>
      </w:pPr>
      <w:r w:rsidRPr="003E62D4">
        <w:rPr>
          <w:b/>
        </w:rPr>
        <w:t>1) Misplaced Identity</w:t>
      </w:r>
    </w:p>
    <w:p w:rsidR="005C0378" w:rsidRDefault="005C0378" w:rsidP="005C0378">
      <w:pPr>
        <w:spacing w:after="0" w:line="240" w:lineRule="auto"/>
        <w:ind w:left="288" w:firstLine="288"/>
      </w:pPr>
    </w:p>
    <w:p w:rsidR="005C0378" w:rsidRDefault="005C0378" w:rsidP="005C0378">
      <w:pPr>
        <w:spacing w:after="0" w:line="240" w:lineRule="auto"/>
        <w:ind w:left="288" w:firstLine="288"/>
      </w:pPr>
      <w:r>
        <w:t>a) Learned</w:t>
      </w:r>
      <w:r w:rsidRPr="003E62D4">
        <w:t xml:space="preserve">: </w:t>
      </w:r>
    </w:p>
    <w:p w:rsidR="005C0378" w:rsidRDefault="005C0378" w:rsidP="005C0378">
      <w:pPr>
        <w:spacing w:after="0" w:line="240" w:lineRule="auto"/>
        <w:ind w:left="576" w:firstLine="288"/>
        <w:rPr>
          <w:lang w:bidi="he-IL"/>
        </w:rPr>
      </w:pPr>
      <w:r w:rsidRPr="003E62D4">
        <w:rPr>
          <w:bCs/>
          <w:lang w:bidi="he-IL"/>
        </w:rPr>
        <w:t>Matthew 20:20-21; Mark 10:35-37</w:t>
      </w:r>
      <w:r>
        <w:rPr>
          <w:b/>
          <w:bCs/>
          <w:lang w:bidi="he-IL"/>
        </w:rPr>
        <w:t xml:space="preserve"> </w:t>
      </w:r>
      <w:r>
        <w:rPr>
          <w:lang w:bidi="he-IL"/>
        </w:rPr>
        <w:t xml:space="preserve"> </w:t>
      </w:r>
    </w:p>
    <w:p w:rsidR="005C0378" w:rsidRDefault="005C0378" w:rsidP="005C0378">
      <w:pPr>
        <w:spacing w:after="0" w:line="240" w:lineRule="auto"/>
        <w:rPr>
          <w:lang w:bidi="he-IL"/>
        </w:rPr>
      </w:pPr>
      <w:r>
        <w:rPr>
          <w:lang w:bidi="he-IL"/>
        </w:rPr>
        <w:tab/>
      </w:r>
      <w:r>
        <w:rPr>
          <w:lang w:bidi="he-IL"/>
        </w:rPr>
        <w:tab/>
        <w:t xml:space="preserve">b) Owned: </w:t>
      </w:r>
    </w:p>
    <w:p w:rsidR="005C0378" w:rsidRPr="003E62D4" w:rsidRDefault="005C0378" w:rsidP="005C0378">
      <w:pPr>
        <w:spacing w:after="0" w:line="240" w:lineRule="auto"/>
        <w:rPr>
          <w:lang w:bidi="he-IL"/>
        </w:rPr>
      </w:pPr>
      <w:r>
        <w:rPr>
          <w:lang w:bidi="he-IL"/>
        </w:rPr>
        <w:tab/>
      </w:r>
      <w:r>
        <w:rPr>
          <w:lang w:bidi="he-IL"/>
        </w:rPr>
        <w:tab/>
      </w:r>
      <w:r>
        <w:rPr>
          <w:lang w:bidi="he-IL"/>
        </w:rPr>
        <w:tab/>
      </w:r>
      <w:r w:rsidRPr="003E62D4">
        <w:rPr>
          <w:bCs/>
          <w:lang w:bidi="he-IL"/>
        </w:rPr>
        <w:t xml:space="preserve">Luke 9:52-55 </w:t>
      </w:r>
      <w:r w:rsidRPr="003E62D4">
        <w:rPr>
          <w:lang w:bidi="he-IL"/>
        </w:rPr>
        <w:t xml:space="preserve"> </w:t>
      </w:r>
    </w:p>
    <w:p w:rsidR="005C0378" w:rsidRDefault="005C0378" w:rsidP="005C0378">
      <w:pPr>
        <w:spacing w:after="0" w:line="240" w:lineRule="auto"/>
        <w:ind w:firstLine="288"/>
        <w:rPr>
          <w:b/>
        </w:rPr>
      </w:pPr>
    </w:p>
    <w:p w:rsidR="005C0378" w:rsidRDefault="005C0378" w:rsidP="005C0378">
      <w:pPr>
        <w:spacing w:after="0" w:line="240" w:lineRule="auto"/>
        <w:ind w:firstLine="288"/>
        <w:rPr>
          <w:b/>
        </w:rPr>
      </w:pPr>
      <w:r w:rsidRPr="00E026D2">
        <w:rPr>
          <w:b/>
        </w:rPr>
        <w:t>2) Our Privileged ID</w:t>
      </w:r>
    </w:p>
    <w:p w:rsidR="005C0378" w:rsidRDefault="005C0378" w:rsidP="005C0378">
      <w:pPr>
        <w:spacing w:after="0" w:line="240" w:lineRule="auto"/>
        <w:ind w:left="576"/>
        <w:rPr>
          <w:bCs/>
          <w:lang w:bidi="he-IL"/>
        </w:rPr>
      </w:pPr>
    </w:p>
    <w:p w:rsidR="005C0378" w:rsidRPr="003E62D4" w:rsidRDefault="005C0378" w:rsidP="005C0378">
      <w:pPr>
        <w:spacing w:after="0" w:line="240" w:lineRule="auto"/>
        <w:ind w:left="576"/>
        <w:rPr>
          <w:bCs/>
          <w:lang w:bidi="he-IL"/>
        </w:rPr>
      </w:pPr>
      <w:r w:rsidRPr="003E62D4">
        <w:rPr>
          <w:bCs/>
          <w:lang w:bidi="he-IL"/>
        </w:rPr>
        <w:t xml:space="preserve">a) What the Bible Says </w:t>
      </w:r>
    </w:p>
    <w:p w:rsidR="005C0378" w:rsidRPr="003E62D4" w:rsidRDefault="005C0378" w:rsidP="005C0378">
      <w:pPr>
        <w:spacing w:after="0" w:line="240" w:lineRule="auto"/>
        <w:ind w:left="576" w:firstLine="288"/>
        <w:rPr>
          <w:bCs/>
          <w:lang w:bidi="he-IL"/>
        </w:rPr>
      </w:pPr>
      <w:r w:rsidRPr="003E62D4">
        <w:rPr>
          <w:bCs/>
          <w:lang w:bidi="he-IL"/>
        </w:rPr>
        <w:t>1 John 3:1</w:t>
      </w:r>
      <w:r w:rsidRPr="003E62D4">
        <w:rPr>
          <w:lang w:bidi="he-IL"/>
        </w:rPr>
        <w:t xml:space="preserve"> </w:t>
      </w:r>
    </w:p>
    <w:p w:rsidR="005C0378" w:rsidRPr="003E62D4" w:rsidRDefault="005C0378" w:rsidP="005C0378">
      <w:pPr>
        <w:spacing w:after="0" w:line="240" w:lineRule="auto"/>
        <w:ind w:left="576" w:firstLine="288"/>
        <w:rPr>
          <w:bCs/>
          <w:lang w:bidi="he-IL"/>
        </w:rPr>
      </w:pPr>
      <w:r w:rsidRPr="003E62D4">
        <w:rPr>
          <w:bCs/>
          <w:lang w:bidi="he-IL"/>
        </w:rPr>
        <w:t>Romans 15:7</w:t>
      </w:r>
      <w:r w:rsidRPr="003E62D4">
        <w:rPr>
          <w:lang w:bidi="he-IL"/>
        </w:rPr>
        <w:t xml:space="preserve"> </w:t>
      </w:r>
    </w:p>
    <w:p w:rsidR="005C0378" w:rsidRPr="003E62D4" w:rsidRDefault="005C0378" w:rsidP="005C0378">
      <w:pPr>
        <w:spacing w:after="0" w:line="240" w:lineRule="auto"/>
        <w:ind w:left="576" w:firstLine="288"/>
        <w:rPr>
          <w:bCs/>
          <w:lang w:bidi="he-IL"/>
        </w:rPr>
      </w:pPr>
      <w:r w:rsidRPr="003E62D4">
        <w:rPr>
          <w:bCs/>
          <w:lang w:bidi="he-IL"/>
        </w:rPr>
        <w:t>1 Corinthians 6:17</w:t>
      </w:r>
      <w:r w:rsidRPr="003E62D4">
        <w:rPr>
          <w:lang w:bidi="he-IL"/>
        </w:rPr>
        <w:t xml:space="preserve"> </w:t>
      </w:r>
    </w:p>
    <w:p w:rsidR="005C0378" w:rsidRPr="003E62D4" w:rsidRDefault="005C0378" w:rsidP="005C0378">
      <w:pPr>
        <w:spacing w:after="0" w:line="240" w:lineRule="auto"/>
        <w:ind w:left="576" w:firstLine="288"/>
        <w:rPr>
          <w:color w:val="FF0000"/>
          <w:u w:val="single"/>
          <w:lang w:bidi="he-IL"/>
        </w:rPr>
      </w:pPr>
      <w:r w:rsidRPr="003E62D4">
        <w:rPr>
          <w:bCs/>
          <w:lang w:bidi="he-IL"/>
        </w:rPr>
        <w:t>Ephesians 1:5</w:t>
      </w:r>
      <w:r w:rsidRPr="003E62D4">
        <w:rPr>
          <w:lang w:bidi="he-IL"/>
        </w:rPr>
        <w:t xml:space="preserve"> </w:t>
      </w:r>
    </w:p>
    <w:p w:rsidR="005C0378" w:rsidRPr="003E62D4" w:rsidRDefault="005C0378" w:rsidP="005C0378">
      <w:pPr>
        <w:spacing w:after="0" w:line="240" w:lineRule="auto"/>
        <w:ind w:left="576" w:firstLine="288"/>
        <w:rPr>
          <w:bCs/>
          <w:lang w:bidi="he-IL"/>
        </w:rPr>
      </w:pPr>
      <w:r w:rsidRPr="003E62D4">
        <w:rPr>
          <w:bCs/>
          <w:lang w:bidi="he-IL"/>
        </w:rPr>
        <w:t>Jeremiah 1:5</w:t>
      </w:r>
    </w:p>
    <w:p w:rsidR="005C0378" w:rsidRDefault="005C0378" w:rsidP="005C0378">
      <w:pPr>
        <w:spacing w:after="0" w:line="240" w:lineRule="auto"/>
        <w:ind w:left="288" w:firstLine="288"/>
        <w:rPr>
          <w:bCs/>
          <w:lang w:bidi="he-IL"/>
        </w:rPr>
      </w:pPr>
    </w:p>
    <w:p w:rsidR="005C0378" w:rsidRPr="003E62D4" w:rsidRDefault="005C0378" w:rsidP="005C0378">
      <w:pPr>
        <w:spacing w:after="0" w:line="240" w:lineRule="auto"/>
        <w:ind w:left="288" w:firstLine="288"/>
        <w:rPr>
          <w:bCs/>
          <w:lang w:bidi="he-IL"/>
        </w:rPr>
      </w:pPr>
      <w:r w:rsidRPr="003E62D4">
        <w:rPr>
          <w:bCs/>
          <w:lang w:bidi="he-IL"/>
        </w:rPr>
        <w:t xml:space="preserve">b) Who we are </w:t>
      </w:r>
    </w:p>
    <w:p w:rsidR="005C0378" w:rsidRPr="003E62D4" w:rsidRDefault="005C0378" w:rsidP="005C0378">
      <w:pPr>
        <w:spacing w:after="0" w:line="240" w:lineRule="auto"/>
        <w:ind w:left="576" w:firstLine="288"/>
        <w:rPr>
          <w:color w:val="FF0000"/>
          <w:shd w:val="clear" w:color="auto" w:fill="FEFFFF"/>
          <w:lang w:bidi="he-IL"/>
        </w:rPr>
      </w:pPr>
      <w:r>
        <w:rPr>
          <w:bCs/>
          <w:lang w:bidi="he-IL"/>
        </w:rPr>
        <w:t xml:space="preserve">John 13:23, </w:t>
      </w:r>
      <w:r w:rsidRPr="003E62D4">
        <w:rPr>
          <w:bCs/>
          <w:lang w:bidi="he-IL"/>
        </w:rPr>
        <w:t>20:</w:t>
      </w:r>
      <w:r>
        <w:rPr>
          <w:bCs/>
          <w:lang w:bidi="he-IL"/>
        </w:rPr>
        <w:t xml:space="preserve">2, </w:t>
      </w:r>
      <w:r w:rsidRPr="003E62D4">
        <w:rPr>
          <w:bCs/>
          <w:lang w:bidi="he-IL"/>
        </w:rPr>
        <w:t xml:space="preserve">21:20 </w:t>
      </w:r>
      <w:r>
        <w:rPr>
          <w:lang w:bidi="he-IL"/>
        </w:rPr>
        <w:t xml:space="preserve"> </w:t>
      </w:r>
    </w:p>
    <w:p w:rsidR="005C0378" w:rsidRDefault="005C0378" w:rsidP="005C0378">
      <w:pPr>
        <w:spacing w:after="0" w:line="240" w:lineRule="auto"/>
        <w:ind w:left="288" w:firstLine="288"/>
        <w:rPr>
          <w:i/>
        </w:rPr>
      </w:pPr>
    </w:p>
    <w:p w:rsidR="005C0378" w:rsidRDefault="005C0378" w:rsidP="005C0378">
      <w:pPr>
        <w:spacing w:after="0" w:line="240" w:lineRule="auto"/>
        <w:ind w:left="864"/>
        <w:rPr>
          <w:b/>
          <w:bCs/>
          <w:lang w:bidi="he-IL"/>
        </w:rPr>
      </w:pPr>
      <w:r w:rsidRPr="001B35A1">
        <w:rPr>
          <w:i/>
        </w:rPr>
        <w:t>“The love of Christ for me will get last say. He is merciful to me for his name’s sake, for the sake of his own goodness, for the sake of his steadfast love and compassion (Psalm 25). When he thinks about me, he remembers what he is like, and that is my exceeding joy. My indestructible hope is that he has turned his face towards me, and he will never turn away.”</w:t>
      </w:r>
      <w:r>
        <w:t xml:space="preserve"> </w:t>
      </w:r>
      <w:r>
        <w:br/>
        <w:t>―</w:t>
      </w:r>
      <w:r w:rsidRPr="001B35A1">
        <w:t xml:space="preserve"> </w:t>
      </w:r>
      <w:hyperlink r:id="rId8" w:history="1">
        <w:r w:rsidRPr="001B35A1">
          <w:rPr>
            <w:rStyle w:val="Hyperlink"/>
          </w:rPr>
          <w:t xml:space="preserve">David A. </w:t>
        </w:r>
        <w:proofErr w:type="spellStart"/>
        <w:r w:rsidRPr="001B35A1">
          <w:rPr>
            <w:rStyle w:val="Hyperlink"/>
          </w:rPr>
          <w:t>Powlison</w:t>
        </w:r>
        <w:proofErr w:type="spellEnd"/>
      </w:hyperlink>
    </w:p>
    <w:p w:rsidR="005C0378" w:rsidRDefault="005C0378" w:rsidP="005C0378">
      <w:pPr>
        <w:spacing w:after="0" w:line="240" w:lineRule="auto"/>
        <w:ind w:left="288" w:firstLine="288"/>
        <w:rPr>
          <w:b/>
          <w:bCs/>
          <w:lang w:bidi="he-IL"/>
        </w:rPr>
      </w:pPr>
    </w:p>
    <w:p w:rsidR="005C0378" w:rsidRDefault="005C0378" w:rsidP="005C0378">
      <w:pPr>
        <w:spacing w:after="0" w:line="240" w:lineRule="auto"/>
        <w:rPr>
          <w:b/>
        </w:rPr>
      </w:pPr>
      <w:r>
        <w:rPr>
          <w:b/>
        </w:rPr>
        <w:t xml:space="preserve">B) Guarantees a </w:t>
      </w:r>
      <w:r w:rsidRPr="00F70429">
        <w:rPr>
          <w:b/>
        </w:rPr>
        <w:t>Father</w:t>
      </w:r>
    </w:p>
    <w:p w:rsidR="005C0378" w:rsidRDefault="005C0378" w:rsidP="005C0378">
      <w:pPr>
        <w:spacing w:after="0" w:line="240" w:lineRule="auto"/>
        <w:rPr>
          <w:b/>
        </w:rPr>
      </w:pPr>
    </w:p>
    <w:p w:rsidR="005C0378" w:rsidRPr="003E62D4" w:rsidRDefault="005C0378" w:rsidP="005C0378">
      <w:pPr>
        <w:spacing w:after="0" w:line="240" w:lineRule="auto"/>
        <w:ind w:left="570"/>
        <w:rPr>
          <w:lang w:bidi="he-IL"/>
        </w:rPr>
      </w:pPr>
      <w:r>
        <w:rPr>
          <w:b/>
        </w:rPr>
        <w:tab/>
      </w:r>
      <w:r w:rsidRPr="003E62D4">
        <w:rPr>
          <w:bCs/>
          <w:lang w:bidi="he-IL"/>
        </w:rPr>
        <w:t xml:space="preserve">Deuteronomy 32:6; Isaiah 63:16; Matthew 6:9 </w:t>
      </w:r>
      <w:r w:rsidRPr="003E62D4">
        <w:rPr>
          <w:lang w:bidi="he-IL"/>
        </w:rPr>
        <w:t xml:space="preserve"> </w:t>
      </w:r>
    </w:p>
    <w:p w:rsidR="005C0378" w:rsidRDefault="005C0378" w:rsidP="005C0378">
      <w:pPr>
        <w:spacing w:after="0" w:line="240" w:lineRule="auto"/>
        <w:ind w:left="570"/>
        <w:rPr>
          <w:lang w:bidi="he-IL"/>
        </w:rPr>
      </w:pPr>
      <w:r w:rsidRPr="003E62D4">
        <w:rPr>
          <w:bCs/>
          <w:lang w:bidi="he-IL"/>
        </w:rPr>
        <w:t>John 20:17; Romans 8:15; Revelation 21:6-7</w:t>
      </w:r>
      <w:r>
        <w:rPr>
          <w:b/>
          <w:bCs/>
          <w:lang w:bidi="he-IL"/>
        </w:rPr>
        <w:t xml:space="preserve"> </w:t>
      </w:r>
      <w:r>
        <w:rPr>
          <w:lang w:bidi="he-IL"/>
        </w:rPr>
        <w:t xml:space="preserve"> </w:t>
      </w:r>
    </w:p>
    <w:p w:rsidR="005C0378" w:rsidRDefault="005C0378" w:rsidP="005C0378">
      <w:pPr>
        <w:spacing w:after="0" w:line="240" w:lineRule="auto"/>
        <w:ind w:left="570"/>
        <w:rPr>
          <w:lang w:bidi="he-IL"/>
        </w:rPr>
      </w:pPr>
    </w:p>
    <w:p w:rsidR="005C0378" w:rsidRDefault="005C0378" w:rsidP="005C0378">
      <w:pPr>
        <w:spacing w:after="0" w:line="240" w:lineRule="auto"/>
        <w:ind w:left="570"/>
        <w:rPr>
          <w:b/>
          <w:bCs/>
          <w:i/>
          <w:lang w:bidi="he-IL"/>
        </w:rPr>
      </w:pPr>
    </w:p>
    <w:p w:rsidR="005C0378" w:rsidRPr="003E62D4" w:rsidRDefault="005C0378" w:rsidP="005C0378">
      <w:pPr>
        <w:spacing w:after="0" w:line="240" w:lineRule="auto"/>
        <w:ind w:left="570"/>
        <w:rPr>
          <w:i/>
          <w:color w:val="FF0000"/>
          <w:shd w:val="clear" w:color="auto" w:fill="FEFFFF"/>
          <w:lang w:bidi="he-IL"/>
        </w:rPr>
      </w:pPr>
      <w:r w:rsidRPr="003E62D4">
        <w:rPr>
          <w:b/>
          <w:bCs/>
          <w:i/>
          <w:lang w:bidi="he-IL"/>
        </w:rPr>
        <w:t xml:space="preserve">Deuteronomy </w:t>
      </w:r>
      <w:proofErr w:type="gramStart"/>
      <w:r w:rsidRPr="003E62D4">
        <w:rPr>
          <w:b/>
          <w:bCs/>
          <w:i/>
          <w:lang w:bidi="he-IL"/>
        </w:rPr>
        <w:t xml:space="preserve">32:4 </w:t>
      </w:r>
      <w:r w:rsidRPr="003E62D4">
        <w:rPr>
          <w:i/>
          <w:lang w:bidi="he-IL"/>
        </w:rPr>
        <w:t xml:space="preserve"> He</w:t>
      </w:r>
      <w:proofErr w:type="gramEnd"/>
      <w:r w:rsidRPr="003E62D4">
        <w:rPr>
          <w:i/>
          <w:lang w:bidi="he-IL"/>
        </w:rPr>
        <w:t xml:space="preserve"> is the Rock, his works are perfect, and all his </w:t>
      </w:r>
      <w:r w:rsidRPr="003E62D4">
        <w:rPr>
          <w:i/>
          <w:shd w:val="clear" w:color="auto" w:fill="FEFFFF"/>
          <w:lang w:bidi="he-IL"/>
        </w:rPr>
        <w:t>ways</w:t>
      </w:r>
      <w:r w:rsidRPr="003E62D4">
        <w:rPr>
          <w:i/>
          <w:lang w:bidi="he-IL"/>
        </w:rPr>
        <w:t xml:space="preserve"> are just. A faithful God who does no wrong, upright and just is he.</w:t>
      </w:r>
    </w:p>
    <w:p w:rsidR="007653CC" w:rsidRDefault="007653CC">
      <w:pPr>
        <w:rPr>
          <w:lang w:bidi="he-IL"/>
        </w:rPr>
      </w:pPr>
      <w:r>
        <w:rPr>
          <w:lang w:bidi="he-IL"/>
        </w:rPr>
        <w:br w:type="page"/>
      </w:r>
    </w:p>
    <w:p w:rsidR="007653CC" w:rsidRDefault="007653CC" w:rsidP="00E53343">
      <w:pPr>
        <w:pStyle w:val="NoSpacing"/>
        <w:rPr>
          <w:rFonts w:ascii="TimesNewRomanPS-ItalicMT" w:hAnsi="TimesNewRomanPS-ItalicMT" w:cs="TimesNewRomanPS-ItalicMT"/>
          <w:b/>
          <w:iCs/>
          <w:color w:val="000000"/>
        </w:rPr>
      </w:pPr>
    </w:p>
    <w:p w:rsidR="007653CC" w:rsidRPr="007653CC" w:rsidRDefault="007653CC" w:rsidP="00E53343">
      <w:pPr>
        <w:pStyle w:val="NoSpacing"/>
        <w:rPr>
          <w:rFonts w:ascii="TimesNewRomanPS-ItalicMT" w:hAnsi="TimesNewRomanPS-ItalicMT" w:cs="TimesNewRomanPS-ItalicMT"/>
          <w:b/>
          <w:iCs/>
          <w:color w:val="000000"/>
        </w:rPr>
      </w:pPr>
      <w:r w:rsidRPr="007653CC">
        <w:rPr>
          <w:rFonts w:ascii="TimesNewRomanPS-ItalicMT" w:hAnsi="TimesNewRomanPS-ItalicMT" w:cs="TimesNewRomanPS-ItalicMT"/>
          <w:b/>
          <w:iCs/>
          <w:color w:val="000000"/>
        </w:rPr>
        <w:t>Quotes:</w:t>
      </w:r>
    </w:p>
    <w:p w:rsidR="00187220" w:rsidRPr="00E53343" w:rsidRDefault="0015736F" w:rsidP="00E53343">
      <w:pPr>
        <w:pStyle w:val="NoSpacing"/>
        <w:rPr>
          <w:lang w:bidi="he-IL"/>
        </w:rPr>
      </w:pPr>
      <w:r>
        <w:rPr>
          <w:noProof/>
        </w:rPr>
        <mc:AlternateContent>
          <mc:Choice Requires="wps">
            <w:drawing>
              <wp:anchor distT="0" distB="0" distL="114300" distR="114300" simplePos="0" relativeHeight="251660288" behindDoc="0" locked="0" layoutInCell="1" allowOverlap="1" wp14:anchorId="3B81676A" wp14:editId="6E69204D">
                <wp:simplePos x="0" y="0"/>
                <wp:positionH relativeFrom="column">
                  <wp:posOffset>2164080</wp:posOffset>
                </wp:positionH>
                <wp:positionV relativeFrom="paragraph">
                  <wp:posOffset>5787390</wp:posOffset>
                </wp:positionV>
                <wp:extent cx="1859280" cy="228600"/>
                <wp:effectExtent l="95250" t="76200" r="83820" b="95250"/>
                <wp:wrapNone/>
                <wp:docPr id="4" name="Rounded Rectangle 4"/>
                <wp:cNvGraphicFramePr/>
                <a:graphic xmlns:a="http://schemas.openxmlformats.org/drawingml/2006/main">
                  <a:graphicData uri="http://schemas.microsoft.com/office/word/2010/wordprocessingShape">
                    <wps:wsp>
                      <wps:cNvSpPr/>
                      <wps:spPr>
                        <a:xfrm>
                          <a:off x="0" y="0"/>
                          <a:ext cx="1859280" cy="228600"/>
                        </a:xfrm>
                        <a:prstGeom prst="roundRect">
                          <a:avLst/>
                        </a:prstGeom>
                        <a:noFill/>
                        <a:ln>
                          <a:solidFill>
                            <a:srgbClr val="C00000"/>
                          </a:solidFill>
                        </a:ln>
                        <a:effectLst>
                          <a:outerShdw blurRad="63500" sx="102000" sy="102000" algn="ctr" rotWithShape="0">
                            <a:prstClr val="black">
                              <a:alpha val="40000"/>
                            </a:prstClr>
                          </a:outerShdw>
                        </a:effectLst>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4" o:spid="_x0000_s1026" style="position:absolute;margin-left:170.4pt;margin-top:455.7pt;width:146.4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" filled="f" strokecolor="#c00000" strokeweight="2pt">
                <v:shadow on="t" type="perspective" color="black" opacity="26214f" offset="0,0" matrix="66847f,,,66847f"/>
              </v:roundrect>
            </w:pict>
          </mc:Fallback>
        </mc:AlternateContent>
      </w:r>
      <w:r>
        <w:rPr>
          <w:noProof/>
        </w:rPr>
        <w:drawing>
          <wp:anchor distT="0" distB="0" distL="114300" distR="114300" simplePos="0" relativeHeight="251659264" behindDoc="0" locked="0" layoutInCell="1" allowOverlap="1" wp14:anchorId="2FE73867" wp14:editId="546B82AF">
            <wp:simplePos x="0" y="0"/>
            <wp:positionH relativeFrom="margin">
              <wp:posOffset>-236855</wp:posOffset>
            </wp:positionH>
            <wp:positionV relativeFrom="margin">
              <wp:posOffset>3410585</wp:posOffset>
            </wp:positionV>
            <wp:extent cx="6446520" cy="4946650"/>
            <wp:effectExtent l="0" t="0" r="0" b="635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6446520" cy="4946650"/>
                    </a:xfrm>
                    <a:prstGeom prst="rect">
                      <a:avLst/>
                    </a:prstGeom>
                  </pic:spPr>
                </pic:pic>
              </a:graphicData>
            </a:graphic>
            <wp14:sizeRelH relativeFrom="margin">
              <wp14:pctWidth>0</wp14:pctWidth>
            </wp14:sizeRelH>
            <wp14:sizeRelV relativeFrom="margin">
              <wp14:pctHeight>0</wp14:pctHeight>
            </wp14:sizeRelV>
          </wp:anchor>
        </w:drawing>
      </w:r>
      <w:r w:rsidR="005C0378">
        <w:rPr>
          <w:rFonts w:ascii="TimesNewRomanPS-ItalicMT" w:hAnsi="TimesNewRomanPS-ItalicMT" w:cs="TimesNewRomanPS-ItalicMT"/>
          <w:i/>
          <w:iCs/>
          <w:color w:val="000000"/>
        </w:rPr>
        <w:t xml:space="preserve">“No aspect of your identity is self-referential…Your opinion of yourself is far less important than God’s opinion of you, and accurate </w:t>
      </w:r>
      <w:proofErr w:type="spellStart"/>
      <w:r w:rsidR="005C0378">
        <w:rPr>
          <w:rFonts w:ascii="TimesNewRomanPS-ItalicMT" w:hAnsi="TimesNewRomanPS-ItalicMT" w:cs="TimesNewRomanPS-ItalicMT"/>
          <w:i/>
          <w:iCs/>
          <w:color w:val="000000"/>
        </w:rPr>
        <w:t>self assessment</w:t>
      </w:r>
      <w:proofErr w:type="spellEnd"/>
      <w:r w:rsidR="005C0378">
        <w:rPr>
          <w:rFonts w:ascii="TimesNewRomanPS-ItalicMT" w:hAnsi="TimesNewRomanPS-ItalicMT" w:cs="TimesNewRomanPS-ItalicMT"/>
          <w:i/>
          <w:iCs/>
          <w:color w:val="000000"/>
        </w:rPr>
        <w:t xml:space="preserve"> is derivative of God’s assessment. True identity is God-referential.”</w:t>
      </w:r>
      <w:r w:rsidR="005C0378">
        <w:rPr>
          <w:rFonts w:ascii="TimesNewRomanPSMT" w:hAnsi="TimesNewRomanPSMT" w:cs="TimesNewRomanPSMT"/>
          <w:color w:val="000000"/>
        </w:rPr>
        <w:t xml:space="preserve"> -David </w:t>
      </w:r>
      <w:proofErr w:type="spellStart"/>
      <w:r w:rsidR="005C0378">
        <w:rPr>
          <w:rFonts w:ascii="TimesNewRomanPSMT" w:hAnsi="TimesNewRomanPSMT" w:cs="TimesNewRomanPSMT"/>
          <w:color w:val="000000"/>
        </w:rPr>
        <w:t>Powlison</w:t>
      </w:r>
      <w:proofErr w:type="spellEnd"/>
      <w:r w:rsidR="005C0378">
        <w:rPr>
          <w:rFonts w:ascii="TimesNewRomanPSMT" w:hAnsi="TimesNewRomanPSMT" w:cs="TimesNewRomanPSMT"/>
          <w:color w:val="000000"/>
        </w:rPr>
        <w:t xml:space="preserve">, </w:t>
      </w:r>
      <w:proofErr w:type="gramStart"/>
      <w:r w:rsidR="005C0378">
        <w:rPr>
          <w:rFonts w:ascii="TimesNewRomanPSMT" w:hAnsi="TimesNewRomanPSMT" w:cs="TimesNewRomanPSMT"/>
          <w:color w:val="000000"/>
        </w:rPr>
        <w:t>The</w:t>
      </w:r>
      <w:proofErr w:type="gramEnd"/>
      <w:r w:rsidR="005C0378">
        <w:rPr>
          <w:rFonts w:ascii="TimesNewRomanPSMT" w:hAnsi="TimesNewRomanPSMT" w:cs="TimesNewRomanPSMT"/>
          <w:color w:val="000000"/>
        </w:rPr>
        <w:t xml:space="preserve"> Therapeutic Gospel. </w:t>
      </w:r>
      <w:proofErr w:type="gramStart"/>
      <w:r w:rsidR="005C0378">
        <w:rPr>
          <w:rFonts w:ascii="TimesNewRomanPSMT" w:hAnsi="TimesNewRomanPSMT" w:cs="TimesNewRomanPSMT"/>
          <w:color w:val="000000"/>
        </w:rPr>
        <w:t>The Journal of Biblical Counseling.</w:t>
      </w:r>
      <w:bookmarkStart w:id="0" w:name="_GoBack"/>
      <w:bookmarkEnd w:id="0"/>
      <w:proofErr w:type="gramEnd"/>
    </w:p>
    <w:sectPr w:rsidR="00187220" w:rsidRPr="00E53343" w:rsidSect="00127510">
      <w:headerReference w:type="default" r:id="rId10"/>
      <w:footerReference w:type="default" r:id="rId11"/>
      <w:pgSz w:w="12240" w:h="15840"/>
      <w:pgMar w:top="99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7510" w:rsidRDefault="00127510" w:rsidP="00127510">
      <w:pPr>
        <w:spacing w:after="0" w:line="240" w:lineRule="auto"/>
      </w:pPr>
      <w:r>
        <w:separator/>
      </w:r>
    </w:p>
  </w:endnote>
  <w:endnote w:type="continuationSeparator" w:id="0">
    <w:p w:rsidR="00127510" w:rsidRDefault="00127510" w:rsidP="001275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NewRomanPS-ItalicMT">
    <w:panose1 w:val="00000000000000000000"/>
    <w:charset w:val="00"/>
    <w:family w:val="roman"/>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4037536"/>
      <w:docPartObj>
        <w:docPartGallery w:val="Page Numbers (Bottom of Page)"/>
        <w:docPartUnique/>
      </w:docPartObj>
    </w:sdtPr>
    <w:sdtEndPr>
      <w:rPr>
        <w:noProof/>
      </w:rPr>
    </w:sdtEndPr>
    <w:sdtContent>
      <w:p w:rsidR="00127510" w:rsidRDefault="00E53343" w:rsidP="00127510">
        <w:pPr>
          <w:pStyle w:val="Footer"/>
          <w:jc w:val="right"/>
        </w:pPr>
        <w:r>
          <w:rPr>
            <w:noProof/>
          </w:rPr>
          <w:drawing>
            <wp:inline distT="0" distB="0" distL="0" distR="0" wp14:anchorId="5147032C" wp14:editId="2C519A6F">
              <wp:extent cx="1691640" cy="27432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691640" cy="274320"/>
                      </a:xfrm>
                      <a:prstGeom prst="rect">
                        <a:avLst/>
                      </a:prstGeom>
                    </pic:spPr>
                  </pic:pic>
                </a:graphicData>
              </a:graphic>
            </wp:inline>
          </w:drawing>
        </w:r>
        <w:r w:rsidR="00127510">
          <w:tab/>
        </w:r>
        <w:r w:rsidR="00127510">
          <w:tab/>
        </w:r>
        <w:r w:rsidR="00127510">
          <w:fldChar w:fldCharType="begin"/>
        </w:r>
        <w:r w:rsidR="00127510">
          <w:instrText xml:space="preserve"> PAGE   \* MERGEFORMAT </w:instrText>
        </w:r>
        <w:r w:rsidR="00127510">
          <w:fldChar w:fldCharType="separate"/>
        </w:r>
        <w:r w:rsidR="003D1495">
          <w:rPr>
            <w:noProof/>
          </w:rPr>
          <w:t>1</w:t>
        </w:r>
        <w:r w:rsidR="00127510">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7510" w:rsidRDefault="00127510" w:rsidP="00127510">
      <w:pPr>
        <w:spacing w:after="0" w:line="240" w:lineRule="auto"/>
      </w:pPr>
      <w:r>
        <w:separator/>
      </w:r>
    </w:p>
  </w:footnote>
  <w:footnote w:type="continuationSeparator" w:id="0">
    <w:p w:rsidR="00127510" w:rsidRDefault="00127510" w:rsidP="001275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510" w:rsidRDefault="005C0378">
    <w:pPr>
      <w:pStyle w:val="Header"/>
    </w:pPr>
    <w:r>
      <w:t>Bruce Chick</w:t>
    </w:r>
    <w:r w:rsidR="00127510">
      <w:tab/>
    </w:r>
    <w:r w:rsidR="00127510">
      <w:tab/>
    </w:r>
    <w:r w:rsidR="00EA75F6">
      <w:fldChar w:fldCharType="begin"/>
    </w:r>
    <w:r w:rsidR="00EA75F6">
      <w:instrText xml:space="preserve"> DATE \@ "MMMM d, yyyy" </w:instrText>
    </w:r>
    <w:r w:rsidR="00EA75F6">
      <w:fldChar w:fldCharType="separate"/>
    </w:r>
    <w:r w:rsidR="003D1495">
      <w:rPr>
        <w:noProof/>
      </w:rPr>
      <w:t>February 1, 2015</w:t>
    </w:r>
    <w:r w:rsidR="00EA75F6">
      <w:fldChar w:fldCharType="end"/>
    </w:r>
  </w:p>
  <w:p w:rsidR="00127510" w:rsidRDefault="0012751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288"/>
  <w:drawingGridHorizontalSpacing w:val="12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46A"/>
    <w:rsid w:val="00127510"/>
    <w:rsid w:val="0015736F"/>
    <w:rsid w:val="00187220"/>
    <w:rsid w:val="002C319E"/>
    <w:rsid w:val="003D1495"/>
    <w:rsid w:val="00494C6A"/>
    <w:rsid w:val="004F03E8"/>
    <w:rsid w:val="00553163"/>
    <w:rsid w:val="0056446A"/>
    <w:rsid w:val="005C0378"/>
    <w:rsid w:val="005C665F"/>
    <w:rsid w:val="005C7DAA"/>
    <w:rsid w:val="00705F41"/>
    <w:rsid w:val="007558C3"/>
    <w:rsid w:val="007653CC"/>
    <w:rsid w:val="008514A1"/>
    <w:rsid w:val="00E03D52"/>
    <w:rsid w:val="00E53343"/>
    <w:rsid w:val="00E84CF0"/>
    <w:rsid w:val="00EA75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2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03D52"/>
    <w:pPr>
      <w:spacing w:after="0" w:line="240" w:lineRule="auto"/>
    </w:pPr>
  </w:style>
  <w:style w:type="paragraph" w:styleId="Header">
    <w:name w:val="header"/>
    <w:basedOn w:val="Normal"/>
    <w:link w:val="HeaderChar"/>
    <w:uiPriority w:val="99"/>
    <w:unhideWhenUsed/>
    <w:rsid w:val="001275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7510"/>
  </w:style>
  <w:style w:type="paragraph" w:styleId="Footer">
    <w:name w:val="footer"/>
    <w:basedOn w:val="Normal"/>
    <w:link w:val="FooterChar"/>
    <w:uiPriority w:val="99"/>
    <w:unhideWhenUsed/>
    <w:rsid w:val="001275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7510"/>
  </w:style>
  <w:style w:type="paragraph" w:styleId="BalloonText">
    <w:name w:val="Balloon Text"/>
    <w:basedOn w:val="Normal"/>
    <w:link w:val="BalloonTextChar"/>
    <w:uiPriority w:val="99"/>
    <w:semiHidden/>
    <w:unhideWhenUsed/>
    <w:rsid w:val="001275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7510"/>
    <w:rPr>
      <w:rFonts w:ascii="Tahoma" w:hAnsi="Tahoma" w:cs="Tahoma"/>
      <w:sz w:val="16"/>
      <w:szCs w:val="16"/>
    </w:rPr>
  </w:style>
  <w:style w:type="character" w:styleId="Hyperlink">
    <w:name w:val="Hyperlink"/>
    <w:basedOn w:val="DefaultParagraphFont"/>
    <w:uiPriority w:val="99"/>
    <w:semiHidden/>
    <w:unhideWhenUsed/>
    <w:rsid w:val="005C037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2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03D52"/>
    <w:pPr>
      <w:spacing w:after="0" w:line="240" w:lineRule="auto"/>
    </w:pPr>
  </w:style>
  <w:style w:type="paragraph" w:styleId="Header">
    <w:name w:val="header"/>
    <w:basedOn w:val="Normal"/>
    <w:link w:val="HeaderChar"/>
    <w:uiPriority w:val="99"/>
    <w:unhideWhenUsed/>
    <w:rsid w:val="001275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7510"/>
  </w:style>
  <w:style w:type="paragraph" w:styleId="Footer">
    <w:name w:val="footer"/>
    <w:basedOn w:val="Normal"/>
    <w:link w:val="FooterChar"/>
    <w:uiPriority w:val="99"/>
    <w:unhideWhenUsed/>
    <w:rsid w:val="001275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7510"/>
  </w:style>
  <w:style w:type="paragraph" w:styleId="BalloonText">
    <w:name w:val="Balloon Text"/>
    <w:basedOn w:val="Normal"/>
    <w:link w:val="BalloonTextChar"/>
    <w:uiPriority w:val="99"/>
    <w:semiHidden/>
    <w:unhideWhenUsed/>
    <w:rsid w:val="001275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7510"/>
    <w:rPr>
      <w:rFonts w:ascii="Tahoma" w:hAnsi="Tahoma" w:cs="Tahoma"/>
      <w:sz w:val="16"/>
      <w:szCs w:val="16"/>
    </w:rPr>
  </w:style>
  <w:style w:type="character" w:styleId="Hyperlink">
    <w:name w:val="Hyperlink"/>
    <w:basedOn w:val="DefaultParagraphFont"/>
    <w:uiPriority w:val="99"/>
    <w:semiHidden/>
    <w:unhideWhenUsed/>
    <w:rsid w:val="005C037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dreads.com/author/show/432227.David_A_Powlison"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822DAA-1182-489B-9A53-D86DC9E60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214</Words>
  <Characters>1224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Bruce Chick</dc:creator>
  <cp:lastModifiedBy>Colin Campbell</cp:lastModifiedBy>
  <cp:revision>5</cp:revision>
  <cp:lastPrinted>2015-02-01T14:38:00Z</cp:lastPrinted>
  <dcterms:created xsi:type="dcterms:W3CDTF">2015-02-01T14:21:00Z</dcterms:created>
  <dcterms:modified xsi:type="dcterms:W3CDTF">2015-02-01T14:38:00Z</dcterms:modified>
</cp:coreProperties>
</file>