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B7" w:rsidRPr="00C35D0C" w:rsidRDefault="00B23DB7" w:rsidP="00B23DB7">
      <w:pPr>
        <w:pStyle w:val="NoSpacing"/>
        <w:jc w:val="center"/>
        <w:rPr>
          <w:b/>
          <w:bCs/>
          <w:sz w:val="28"/>
          <w:szCs w:val="28"/>
        </w:rPr>
      </w:pPr>
      <w:bookmarkStart w:id="0" w:name="_Hlk20024265"/>
      <w:bookmarkStart w:id="1" w:name="_GoBack"/>
      <w:bookmarkEnd w:id="1"/>
      <w:r w:rsidRPr="00C35D0C">
        <w:rPr>
          <w:b/>
          <w:bCs/>
          <w:sz w:val="28"/>
          <w:szCs w:val="28"/>
        </w:rPr>
        <w:t>“Joy Through Repentance”</w:t>
      </w:r>
    </w:p>
    <w:p w:rsidR="00B23DB7" w:rsidRDefault="00B23DB7" w:rsidP="00B23DB7">
      <w:pPr>
        <w:pStyle w:val="NoSpacing"/>
        <w:jc w:val="center"/>
        <w:rPr>
          <w:b/>
          <w:bCs/>
        </w:rPr>
      </w:pPr>
      <w:r w:rsidRPr="00C35D0C">
        <w:rPr>
          <w:b/>
          <w:bCs/>
        </w:rPr>
        <w:t>2 Corinthians 7:2-</w:t>
      </w:r>
      <w:r>
        <w:rPr>
          <w:b/>
          <w:bCs/>
        </w:rPr>
        <w:t>10</w:t>
      </w:r>
    </w:p>
    <w:bookmarkEnd w:id="0"/>
    <w:p w:rsidR="00B23DB7" w:rsidRDefault="00B23DB7" w:rsidP="00B23DB7"/>
    <w:p w:rsidR="00B23DB7" w:rsidRPr="00501E36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bookmarkStart w:id="2" w:name="_Hlk20024573"/>
      <w:r w:rsidRPr="00501E36">
        <w:rPr>
          <w:rFonts w:ascii="Calibri" w:hAnsi="Calibri" w:cs="Calibri"/>
          <w:b/>
          <w:bCs/>
          <w:sz w:val="28"/>
          <w:szCs w:val="28"/>
          <w:lang w:bidi="he-IL"/>
        </w:rPr>
        <w:t xml:space="preserve">I. The Situation: A Call for Repentance </w:t>
      </w:r>
    </w:p>
    <w:bookmarkEnd w:id="2"/>
    <w:p w:rsidR="00B23DB7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</w:p>
    <w:p w:rsidR="00B23DB7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</w:p>
    <w:p w:rsidR="00B23DB7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</w:p>
    <w:p w:rsidR="00B23DB7" w:rsidRPr="00023421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023421">
        <w:rPr>
          <w:rFonts w:ascii="Calibri" w:hAnsi="Calibri" w:cs="Calibri"/>
          <w:b/>
          <w:bCs/>
          <w:sz w:val="28"/>
          <w:szCs w:val="28"/>
          <w:lang w:bidi="he-IL"/>
        </w:rPr>
        <w:t xml:space="preserve">II. The Response: The Reaction to Repentance </w:t>
      </w:r>
    </w:p>
    <w:p w:rsidR="00B23DB7" w:rsidRDefault="00B23DB7" w:rsidP="00B23DB7">
      <w:pPr>
        <w:pStyle w:val="NoSpacing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</w:t>
      </w:r>
      <w:r w:rsidRPr="009634CC"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>The response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 w:rsidRPr="00E67756">
        <w:rPr>
          <w:rFonts w:ascii="Calibri" w:hAnsi="Calibri" w:cs="Calibri"/>
          <w:b/>
          <w:bCs/>
          <w:lang w:bidi="he-IL"/>
        </w:rPr>
        <w:t>B) The Power Behind the Response - the Gospel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  <w:t>Romans 5:8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Pr="00023421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023421">
        <w:rPr>
          <w:rFonts w:ascii="Calibri" w:hAnsi="Calibri" w:cs="Calibri"/>
          <w:b/>
          <w:bCs/>
          <w:sz w:val="28"/>
          <w:szCs w:val="28"/>
          <w:lang w:bidi="he-IL"/>
        </w:rPr>
        <w:t xml:space="preserve">III. The Result: The Benefits of Repentance  </w:t>
      </w:r>
    </w:p>
    <w:p w:rsidR="00B23DB7" w:rsidRDefault="00B23DB7" w:rsidP="00B23DB7">
      <w:pPr>
        <w:pStyle w:val="NoSpacing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A) Brought Joy to Other People</w:t>
      </w:r>
    </w:p>
    <w:p w:rsidR="00B23DB7" w:rsidRDefault="00B23DB7" w:rsidP="00B23DB7">
      <w:pPr>
        <w:pStyle w:val="NoSpacing"/>
        <w:ind w:left="1005" w:firstLine="435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Psalm 94:17-19 </w:t>
      </w:r>
      <w:r>
        <w:rPr>
          <w:rFonts w:ascii="Calibri" w:hAnsi="Calibri" w:cs="Calibri"/>
          <w:lang w:bidi="he-IL"/>
        </w:rPr>
        <w:t xml:space="preserve"> </w:t>
      </w:r>
    </w:p>
    <w:p w:rsidR="00B23DB7" w:rsidRPr="00D41756" w:rsidRDefault="00B23DB7" w:rsidP="00B23DB7">
      <w:pPr>
        <w:pStyle w:val="NoSpacing"/>
        <w:ind w:left="288"/>
        <w:rPr>
          <w:rFonts w:ascii="Calibri" w:hAnsi="Calibri" w:cs="Calibri"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B) Leads to Salvation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  <w:t>Godly sorrow → 2 Samuel 12:7-</w:t>
      </w:r>
      <w:proofErr w:type="gramStart"/>
      <w:r>
        <w:rPr>
          <w:rFonts w:ascii="Calibri" w:hAnsi="Calibri" w:cs="Calibri"/>
          <w:b/>
          <w:bCs/>
          <w:lang w:bidi="he-IL"/>
        </w:rPr>
        <w:t xml:space="preserve">13 </w:t>
      </w:r>
      <w:r>
        <w:rPr>
          <w:rFonts w:ascii="Calibri" w:hAnsi="Calibri" w:cs="Calibri"/>
          <w:lang w:bidi="he-IL"/>
        </w:rPr>
        <w:t xml:space="preserve"> /</w:t>
      </w:r>
      <w:proofErr w:type="gramEnd"/>
      <w:r>
        <w:rPr>
          <w:rFonts w:ascii="Calibri" w:hAnsi="Calibri" w:cs="Calibri"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 xml:space="preserve">Psalm 51:4 </w:t>
      </w:r>
      <w:r>
        <w:rPr>
          <w:rFonts w:ascii="Calibri" w:hAnsi="Calibri" w:cs="Calibri"/>
          <w:lang w:bidi="he-IL"/>
        </w:rPr>
        <w:t xml:space="preserve"> 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lang w:bidi="he-IL"/>
        </w:rPr>
        <w:tab/>
      </w:r>
      <w:r w:rsidRPr="00CC4346">
        <w:rPr>
          <w:rFonts w:ascii="Calibri" w:hAnsi="Calibri" w:cs="Calibri"/>
          <w:b/>
          <w:bCs/>
          <w:lang w:bidi="he-IL"/>
        </w:rPr>
        <w:t>Worldly sorrow →</w:t>
      </w:r>
      <w:r>
        <w:rPr>
          <w:rFonts w:ascii="Calibri" w:hAnsi="Calibri" w:cs="Calibri"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>1 Samuel 15:24-</w:t>
      </w:r>
      <w:proofErr w:type="gramStart"/>
      <w:r>
        <w:rPr>
          <w:rFonts w:ascii="Calibri" w:hAnsi="Calibri" w:cs="Calibri"/>
          <w:b/>
          <w:bCs/>
          <w:lang w:bidi="he-IL"/>
        </w:rPr>
        <w:t xml:space="preserve">26 </w:t>
      </w:r>
      <w:r>
        <w:rPr>
          <w:rFonts w:ascii="Calibri" w:hAnsi="Calibri" w:cs="Calibri"/>
          <w:lang w:bidi="he-IL"/>
        </w:rPr>
        <w:t xml:space="preserve"> /</w:t>
      </w:r>
      <w:proofErr w:type="gramEnd"/>
      <w:r>
        <w:rPr>
          <w:rFonts w:ascii="Calibri" w:hAnsi="Calibri" w:cs="Calibri"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>1 Samuel 15:30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  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C) Eliminates Regret </w:t>
      </w: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CC4346">
        <w:rPr>
          <w:rFonts w:ascii="Calibri" w:hAnsi="Calibri" w:cs="Calibri"/>
          <w:b/>
          <w:bCs/>
          <w:sz w:val="28"/>
          <w:szCs w:val="28"/>
          <w:lang w:bidi="he-IL"/>
        </w:rPr>
        <w:t>Application:</w:t>
      </w:r>
    </w:p>
    <w:p w:rsidR="00B23DB7" w:rsidRPr="00CC4346" w:rsidRDefault="00B23DB7" w:rsidP="00B23DB7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  <w:bookmarkStart w:id="3" w:name="_Hlk20029448"/>
      <w:r>
        <w:rPr>
          <w:rFonts w:ascii="Calibri" w:hAnsi="Calibri" w:cs="Calibri"/>
          <w:b/>
          <w:bCs/>
          <w:lang w:bidi="he-IL"/>
        </w:rPr>
        <w:t xml:space="preserve">→ Be willing to be an instrument that paves the way for godly regret </w:t>
      </w:r>
    </w:p>
    <w:bookmarkEnd w:id="3"/>
    <w:p w:rsidR="00B23DB7" w:rsidRDefault="00B23DB7" w:rsidP="00B23DB7">
      <w:pPr>
        <w:pStyle w:val="NoSpacing"/>
        <w:rPr>
          <w:rFonts w:ascii="Calibri" w:hAnsi="Calibri" w:cs="Calibri"/>
          <w:b/>
          <w:bCs/>
          <w:lang w:bidi="he-IL"/>
        </w:rPr>
      </w:pPr>
    </w:p>
    <w:p w:rsidR="00B23DB7" w:rsidRPr="00C35D0C" w:rsidRDefault="00B23DB7" w:rsidP="00B23DB7">
      <w:pPr>
        <w:pStyle w:val="NoSpacing"/>
        <w:ind w:firstLine="720"/>
        <w:rPr>
          <w:b/>
          <w:bCs/>
        </w:rPr>
      </w:pPr>
      <w:bookmarkStart w:id="4" w:name="_Hlk20029472"/>
      <w:r>
        <w:rPr>
          <w:rFonts w:ascii="Calibri" w:hAnsi="Calibri" w:cs="Calibri"/>
          <w:b/>
          <w:bCs/>
          <w:lang w:bidi="he-IL"/>
        </w:rPr>
        <w:t xml:space="preserve">→ Humbly ask yourself if you need to respond and repent </w:t>
      </w:r>
      <w:bookmarkEnd w:id="4"/>
    </w:p>
    <w:p w:rsidR="00B23DB7" w:rsidRPr="009634CC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B23DB7" w:rsidRDefault="00B23DB7" w:rsidP="00B23DB7">
      <w:pPr>
        <w:pStyle w:val="NoSpacing"/>
        <w:ind w:firstLine="720"/>
        <w:rPr>
          <w:rFonts w:ascii="Calibri" w:hAnsi="Calibri" w:cs="Calibri"/>
          <w:b/>
          <w:bCs/>
          <w:lang w:bidi="he-IL"/>
        </w:rPr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0D" w:rsidRDefault="00301B0D" w:rsidP="00127510">
      <w:pPr>
        <w:spacing w:after="0" w:line="240" w:lineRule="auto"/>
      </w:pPr>
      <w:r>
        <w:separator/>
      </w:r>
    </w:p>
  </w:endnote>
  <w:endnote w:type="continuationSeparator" w:id="0">
    <w:p w:rsidR="00301B0D" w:rsidRDefault="00301B0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B23DB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0D" w:rsidRDefault="00301B0D" w:rsidP="00127510">
      <w:pPr>
        <w:spacing w:after="0" w:line="240" w:lineRule="auto"/>
      </w:pPr>
      <w:r>
        <w:separator/>
      </w:r>
    </w:p>
  </w:footnote>
  <w:footnote w:type="continuationSeparator" w:id="0">
    <w:p w:rsidR="00301B0D" w:rsidRDefault="00301B0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B23DB7">
      <w:rPr>
        <w:noProof/>
      </w:rPr>
      <w:t>September 22,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B7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01B0D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3DB7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B8ACE31B-6780-4D91-9265-88C94E55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DB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 w:line="276" w:lineRule="auto"/>
      <w:outlineLvl w:val="0"/>
    </w:pPr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 w:line="276" w:lineRule="auto"/>
      <w:outlineLvl w:val="1"/>
    </w:pPr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  <w:rPr>
      <w:rFonts w:ascii="Gentium Basic" w:hAnsi="Gentium Basic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  <w:rPr>
      <w:rFonts w:ascii="Gentium Basic" w:hAnsi="Gentium Basic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line="276" w:lineRule="auto"/>
    </w:pPr>
    <w:rPr>
      <w:rFonts w:ascii="Gentium Basic" w:eastAsiaTheme="minorEastAsia" w:hAnsi="Gentium Basic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5EC4-1FA0-4B81-8575-0375B09C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2019-09-22T12:45:00Z</dcterms:created>
  <dcterms:modified xsi:type="dcterms:W3CDTF">2019-09-22T12:46:00Z</dcterms:modified>
</cp:coreProperties>
</file>